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709"/>
        <w:jc w:val="both"/>
        <w:rPr>
          <w:rFonts w:ascii="Tempora LGC Uni" w:hAnsi="Tempora LGC Uni" w:cs="Tempora LGC Uni"/>
          <w:color w:val="000000"/>
          <w:sz w:val="24"/>
          <w:szCs w:val="24"/>
        </w:rPr>
      </w:pPr>
      <w:r>
        <w:rPr>
          <w:rFonts w:ascii="Tempora LGC Uni" w:hAnsi="Tempora LGC Uni" w:eastAsia="Tempora LGC Uni" w:cs="Tempora LGC Uni"/>
          <w:color w:val="000000"/>
          <w:sz w:val="24"/>
          <w:szCs w:val="24"/>
          <w:lang w:eastAsia="ru-RU" w:bidi="ru-RU"/>
        </w:rPr>
        <w:t xml:space="preserve">Согласно плана работы межмуниципального центра г. Орска</w:t>
      </w:r>
      <w:r>
        <w:rPr>
          <w:rFonts w:ascii="Tempora LGC Uni" w:hAnsi="Tempora LGC Uni" w:eastAsia="Tempora LGC Uni" w:cs="Tempora LGC Uni"/>
          <w:color w:val="000000"/>
          <w:sz w:val="24"/>
          <w:szCs w:val="24"/>
          <w:lang w:eastAsia="ru-RU" w:bidi="ru-RU"/>
        </w:rPr>
        <w:t xml:space="preserve">, с целью развития математического и </w:t>
      </w:r>
      <w:r>
        <w:rPr>
          <w:rFonts w:ascii="Tempora LGC Uni" w:hAnsi="Tempora LGC Uni" w:eastAsia="Tempora LGC Uni" w:cs="Tempora LGC Uni"/>
          <w:color w:val="000000"/>
          <w:sz w:val="24"/>
          <w:szCs w:val="24"/>
          <w:lang w:eastAsia="ru-RU" w:bidi="ru-RU"/>
        </w:rPr>
        <w:t xml:space="preserve">естественно-научного</w:t>
      </w:r>
      <w:r>
        <w:rPr>
          <w:rFonts w:ascii="Tempora LGC Uni" w:hAnsi="Tempora LGC Uni" w:eastAsia="Tempora LGC Uni" w:cs="Tempora LGC Uni"/>
          <w:color w:val="000000"/>
          <w:sz w:val="24"/>
          <w:szCs w:val="24"/>
          <w:lang w:eastAsia="ru-RU" w:bidi="ru-RU"/>
        </w:rPr>
        <w:t xml:space="preserve"> образования в Оренбургской области </w:t>
      </w:r>
      <w:r>
        <w:rPr>
          <w:rFonts w:ascii="Tempora LGC Uni" w:hAnsi="Tempora LGC Uni" w:eastAsia="Tempora LGC Uni" w:cs="Tempora LGC Uni"/>
          <w:color w:val="000000"/>
          <w:sz w:val="24"/>
          <w:szCs w:val="24"/>
          <w:lang w:eastAsia="ru-RU" w:bidi="ru-RU"/>
        </w:rPr>
        <w:t xml:space="preserve"> 21 ноября 2025 г. на базе МАОУ «Кваркенская СОШ» для учителей биологии восточной образовательной зоны Оренбуржья</w:t>
      </w:r>
      <w:r>
        <w:rPr>
          <w:rFonts w:ascii="Tempora LGC Uni" w:hAnsi="Tempora LGC Uni" w:eastAsia="Tempora LGC Uni" w:cs="Tempora LGC Uni"/>
          <w:color w:val="000000"/>
          <w:sz w:val="24"/>
          <w:szCs w:val="24"/>
          <w:lang w:eastAsia="ru-RU" w:bidi="ru-RU"/>
        </w:rPr>
        <w:t xml:space="preserve"> </w:t>
      </w:r>
      <w:r>
        <w:rPr>
          <w:rFonts w:ascii="Tempora LGC Uni" w:hAnsi="Tempora LGC Uni" w:eastAsia="Tempora LGC Uni" w:cs="Tempora LGC Uni"/>
          <w:color w:val="000000"/>
          <w:sz w:val="24"/>
          <w:szCs w:val="24"/>
          <w:lang w:eastAsia="ru-RU" w:bidi="ru-RU"/>
        </w:rPr>
        <w:t xml:space="preserve">состо</w:t>
      </w:r>
      <w:r>
        <w:rPr>
          <w:rFonts w:ascii="Tempora LGC Uni" w:hAnsi="Tempora LGC Uni" w:eastAsia="Tempora LGC Uni" w:cs="Tempora LGC Uni"/>
          <w:color w:val="000000"/>
          <w:sz w:val="24"/>
          <w:szCs w:val="24"/>
          <w:lang w:eastAsia="ru-RU" w:bidi="ru-RU"/>
        </w:rPr>
        <w:t xml:space="preserve">ялась</w:t>
      </w:r>
      <w:r>
        <w:rPr>
          <w:rFonts w:ascii="Tempora LGC Uni" w:hAnsi="Tempora LGC Uni" w:eastAsia="Tempora LGC Uni" w:cs="Tempora LGC Uni"/>
          <w:color w:val="000000"/>
          <w:sz w:val="24"/>
          <w:szCs w:val="24"/>
          <w:lang w:eastAsia="ru-RU" w:bidi="ru-RU"/>
        </w:rPr>
        <w:t xml:space="preserve"> научная мастерская «Есть проблемы? Нет проблем!»</w:t>
      </w:r>
      <w:r>
        <w:rPr>
          <w:rFonts w:ascii="Tempora LGC Uni" w:hAnsi="Tempora LGC Uni" w:eastAsia="Tempora LGC Uni" w:cs="Tempora LGC Uni"/>
          <w:color w:val="000000"/>
          <w:sz w:val="24"/>
          <w:szCs w:val="24"/>
          <w:lang w:eastAsia="ru-RU" w:bidi="ru-RU"/>
        </w:rPr>
        <w:t xml:space="preserve">.</w:t>
      </w:r>
      <w:r>
        <w:rPr>
          <w:rFonts w:ascii="Tempora LGC Uni" w:hAnsi="Tempora LGC Uni" w:cs="Tempora LGC Uni"/>
          <w:color w:val="000000"/>
          <w:sz w:val="24"/>
          <w:szCs w:val="24"/>
        </w:rPr>
      </w:r>
    </w:p>
    <w:p>
      <w:pPr>
        <w:ind w:left="0" w:right="0" w:firstLine="709"/>
        <w:jc w:val="both"/>
        <w:rPr>
          <w:rFonts w:ascii="Tempora LGC Uni" w:hAnsi="Tempora LGC Uni" w:cs="Tempora LGC Uni"/>
          <w:sz w:val="24"/>
          <w:szCs w:val="24"/>
        </w:rPr>
      </w:pPr>
      <w:r>
        <w:rPr>
          <w:rFonts w:ascii="Tempora LGC Uni" w:hAnsi="Tempora LGC Uni" w:eastAsia="Tempora LGC Uni" w:cs="Tempora LGC Uni"/>
          <w:sz w:val="24"/>
          <w:szCs w:val="24"/>
        </w:rPr>
        <w:t xml:space="preserve">В рамках мероприятия прош</w:t>
      </w:r>
      <w:r>
        <w:rPr>
          <w:rFonts w:ascii="Tempora LGC Uni" w:hAnsi="Tempora LGC Uni" w:eastAsia="Tempora LGC Uni" w:cs="Tempora LGC Uni"/>
          <w:sz w:val="24"/>
          <w:szCs w:val="24"/>
        </w:rPr>
        <w:t xml:space="preserve">ли:</w:t>
      </w:r>
      <w:r>
        <w:rPr>
          <w:rFonts w:ascii="Tempora LGC Uni" w:hAnsi="Tempora LGC Uni" w:eastAsia="Tempora LGC Uni" w:cs="Tempora LGC Uni"/>
          <w:sz w:val="24"/>
          <w:szCs w:val="24"/>
        </w:rPr>
      </w:r>
    </w:p>
    <w:p>
      <w:pPr>
        <w:pStyle w:val="624"/>
        <w:numPr>
          <w:ilvl w:val="0"/>
          <w:numId w:val="1"/>
        </w:numPr>
        <w:ind w:left="0" w:right="0" w:firstLine="709"/>
        <w:jc w:val="both"/>
        <w:rPr>
          <w:rFonts w:ascii="Tempora LGC Uni" w:hAnsi="Tempora LGC Uni" w:cs="Tempora LGC Uni"/>
          <w:sz w:val="24"/>
          <w:szCs w:val="24"/>
        </w:rPr>
      </w:pPr>
      <w:r>
        <w:rPr>
          <w:rFonts w:ascii="Tempora LGC Uni" w:hAnsi="Tempora LGC Uni" w:eastAsia="Tempora LGC Uni" w:cs="Tempora LGC Uni"/>
          <w:sz w:val="24"/>
          <w:szCs w:val="24"/>
        </w:rPr>
        <w:t xml:space="preserve">открытый </w:t>
      </w:r>
      <w:hyperlink r:id="rId10" w:tooltip="https://disk.yandex.ru/d/C-XXYGnwfLxolw" w:history="1">
        <w:r>
          <w:rPr>
            <w:rStyle w:val="623"/>
            <w:rFonts w:ascii="Tempora LGC Uni" w:hAnsi="Tempora LGC Uni" w:eastAsia="Tempora LGC Uni" w:cs="Tempora LGC Uni"/>
            <w:sz w:val="24"/>
            <w:szCs w:val="24"/>
          </w:rPr>
          <w:t xml:space="preserve">бинарный урок в 9 классе «Состав крови». </w:t>
        </w:r>
        <w:r>
          <w:rPr>
            <w:rStyle w:val="623"/>
            <w:rFonts w:ascii="Tempora LGC Uni" w:hAnsi="Tempora LGC Uni" w:eastAsia="Tempora LGC Uni" w:cs="Tempora LGC Uni"/>
            <w:sz w:val="24"/>
            <w:szCs w:val="24"/>
          </w:rPr>
          <w:t xml:space="preserve">Лабораторная работа «Сравнение клеток крови человека и лягушки»</w:t>
        </w:r>
      </w:hyperlink>
      <w:r>
        <w:rPr>
          <w:rFonts w:ascii="Tempora LGC Uni" w:hAnsi="Tempora LGC Uni" w:eastAsia="Tempora LGC Uni" w:cs="Tempora LGC Uni"/>
          <w:sz w:val="24"/>
          <w:szCs w:val="24"/>
        </w:rPr>
        <w:t xml:space="preserve"> (учитель Сорокина Е.В. МАОУ «Кировская СОШ», учитель Быкова Т.А. МАОУ «Красноярская СОШ»), на котором ребята </w:t>
      </w:r>
      <w:r>
        <w:rPr>
          <w:rFonts w:ascii="Tempora LGC Uni" w:hAnsi="Tempora LGC Uni" w:eastAsia="Tempora LGC Uni" w:cs="Tempora LGC Uni"/>
          <w:sz w:val="24"/>
          <w:szCs w:val="24"/>
          <w:lang w:eastAsia="ar-SA"/>
        </w:rPr>
        <w:t xml:space="preserve">сф</w:t>
      </w:r>
      <w:r>
        <w:rPr>
          <w:rFonts w:ascii="Tempora LGC Uni" w:hAnsi="Tempora LGC Uni" w:eastAsia="Tempora LGC Uni" w:cs="Tempora LGC Uni"/>
          <w:sz w:val="24"/>
          <w:szCs w:val="24"/>
          <w:lang w:eastAsia="ar-SA"/>
        </w:rPr>
        <w:t xml:space="preserve">ормирова</w:t>
      </w:r>
      <w:r>
        <w:rPr>
          <w:rFonts w:ascii="Tempora LGC Uni" w:hAnsi="Tempora LGC Uni" w:eastAsia="Tempora LGC Uni" w:cs="Tempora LGC Uni"/>
          <w:sz w:val="24"/>
          <w:szCs w:val="24"/>
          <w:lang w:eastAsia="ar-SA"/>
        </w:rPr>
        <w:t xml:space="preserve">ли</w:t>
      </w:r>
      <w:r>
        <w:rPr>
          <w:rFonts w:ascii="Tempora LGC Uni" w:hAnsi="Tempora LGC Uni" w:eastAsia="Tempora LGC Uni" w:cs="Tempora LGC Uni"/>
          <w:sz w:val="24"/>
          <w:szCs w:val="24"/>
          <w:lang w:eastAsia="ar-SA"/>
        </w:rPr>
        <w:t xml:space="preserve"> представлени</w:t>
      </w:r>
      <w:r>
        <w:rPr>
          <w:rFonts w:ascii="Tempora LGC Uni" w:hAnsi="Tempora LGC Uni" w:eastAsia="Tempora LGC Uni" w:cs="Tempora LGC Uni"/>
          <w:sz w:val="24"/>
          <w:szCs w:val="24"/>
          <w:lang w:eastAsia="ar-SA"/>
        </w:rPr>
        <w:t xml:space="preserve">е</w:t>
      </w:r>
      <w:r>
        <w:rPr>
          <w:rFonts w:ascii="Tempora LGC Uni" w:hAnsi="Tempora LGC Uni" w:eastAsia="Tempora LGC Uni" w:cs="Tempora LGC Uni"/>
          <w:sz w:val="24"/>
          <w:szCs w:val="24"/>
          <w:lang w:eastAsia="ar-SA"/>
        </w:rPr>
        <w:t xml:space="preserve"> о плазме и клетк</w:t>
      </w:r>
      <w:r>
        <w:rPr>
          <w:rFonts w:ascii="Tempora LGC Uni" w:hAnsi="Tempora LGC Uni" w:eastAsia="Tempora LGC Uni" w:cs="Tempora LGC Uni"/>
          <w:sz w:val="24"/>
          <w:szCs w:val="24"/>
          <w:lang w:eastAsia="ar-SA"/>
        </w:rPr>
        <w:t xml:space="preserve">ах крови, их строении и функциях, а также</w:t>
      </w:r>
      <w:r>
        <w:rPr>
          <w:rFonts w:ascii="Tempora LGC Uni" w:hAnsi="Tempora LGC Uni" w:eastAsia="Tempora LGC Uni" w:cs="Tempora LGC Uni"/>
          <w:sz w:val="24"/>
          <w:szCs w:val="24"/>
        </w:rPr>
        <w:t xml:space="preserve"> с использованием оборудования центра естественно-научной направленности «Точка роста» сравнили клетк</w:t>
      </w:r>
      <w:r>
        <w:rPr>
          <w:rFonts w:ascii="Tempora LGC Uni" w:hAnsi="Tempora LGC Uni" w:eastAsia="Tempora LGC Uni" w:cs="Tempora LGC Uni"/>
          <w:sz w:val="24"/>
          <w:szCs w:val="24"/>
        </w:rPr>
        <w:t xml:space="preserve">и</w:t>
      </w:r>
      <w:r>
        <w:rPr>
          <w:rFonts w:ascii="Tempora LGC Uni" w:hAnsi="Tempora LGC Uni" w:eastAsia="Tempora LGC Uni" w:cs="Tempora LGC Uni"/>
          <w:sz w:val="24"/>
          <w:szCs w:val="24"/>
        </w:rPr>
        <w:t xml:space="preserve"> крови человека и лягушки, определив сходства и </w:t>
      </w:r>
      <w:r>
        <w:rPr>
          <w:rFonts w:ascii="Tempora LGC Uni" w:hAnsi="Tempora LGC Uni" w:eastAsia="Tempora LGC Uni" w:cs="Tempora LGC Uni"/>
          <w:sz w:val="24"/>
          <w:szCs w:val="24"/>
        </w:rPr>
        <w:t xml:space="preserve">раз</w:t>
      </w:r>
      <w:r>
        <w:rPr>
          <w:rFonts w:ascii="Tempora LGC Uni" w:hAnsi="Tempora LGC Uni" w:eastAsia="Tempora LGC Uni" w:cs="Tempora LGC Uni"/>
          <w:sz w:val="24"/>
          <w:szCs w:val="24"/>
        </w:rPr>
        <w:t xml:space="preserve">личия;</w:t>
      </w:r>
      <w:r>
        <w:rPr>
          <w:rFonts w:ascii="Tempora LGC Uni" w:hAnsi="Tempora LGC Uni" w:cs="Tempora LGC Uni"/>
          <w:sz w:val="24"/>
          <w:szCs w:val="24"/>
        </w:rPr>
      </w:r>
    </w:p>
    <w:p>
      <w:pPr>
        <w:pStyle w:val="624"/>
        <w:numPr>
          <w:ilvl w:val="0"/>
          <w:numId w:val="1"/>
        </w:numPr>
        <w:ind w:left="0" w:right="0" w:firstLine="709"/>
        <w:jc w:val="both"/>
        <w:rPr>
          <w:rFonts w:ascii="Tempora LGC Uni" w:hAnsi="Tempora LGC Uni" w:cs="Tempora LGC Uni"/>
          <w:sz w:val="24"/>
          <w:szCs w:val="24"/>
        </w:rPr>
      </w:pPr>
      <w:r>
        <w:rPr>
          <w:rFonts w:ascii="Tempora LGC Uni" w:hAnsi="Tempora LGC Uni" w:eastAsia="Tempora LGC Uni" w:cs="Tempora LGC Uni"/>
          <w:sz w:val="24"/>
          <w:szCs w:val="24"/>
        </w:rPr>
      </w:r>
      <w:hyperlink r:id="rId11" w:tooltip="https://disk.yandex.ru/d/pSsZm7Z2HFqyJA" w:history="1">
        <w:r>
          <w:rPr>
            <w:rStyle w:val="623"/>
            <w:rFonts w:ascii="Tempora LGC Uni" w:hAnsi="Tempora LGC Uni" w:eastAsia="Tempora LGC Uni" w:cs="Tempora LGC Uni"/>
            <w:sz w:val="24"/>
            <w:szCs w:val="24"/>
          </w:rPr>
          <w:t xml:space="preserve">Мастер-класс «Использование приемов </w:t>
        </w:r>
        <w:r>
          <w:rPr>
            <w:rStyle w:val="623"/>
            <w:rFonts w:ascii="Tempora LGC Uni" w:hAnsi="Tempora LGC Uni" w:eastAsia="Tempora LGC Uni" w:cs="Tempora LGC Uni"/>
            <w:sz w:val="24"/>
            <w:szCs w:val="24"/>
          </w:rPr>
          <w:t xml:space="preserve">геймификации</w:t>
        </w:r>
        <w:r>
          <w:rPr>
            <w:rStyle w:val="623"/>
            <w:rFonts w:ascii="Tempora LGC Uni" w:hAnsi="Tempora LGC Uni" w:eastAsia="Tempora LGC Uni" w:cs="Tempora LGC Uni"/>
            <w:sz w:val="24"/>
            <w:szCs w:val="24"/>
          </w:rPr>
          <w:t xml:space="preserve"> для формирования естественнонаучной грамотности на уроках биологии»</w:t>
        </w:r>
      </w:hyperlink>
      <w:r>
        <w:rPr>
          <w:rFonts w:ascii="Tempora LGC Uni" w:hAnsi="Tempora LGC Uni" w:eastAsia="Tempora LGC Uni" w:cs="Tempora LGC Uni"/>
          <w:sz w:val="24"/>
          <w:szCs w:val="24"/>
        </w:rPr>
        <w:t xml:space="preserve"> (учитель </w:t>
      </w:r>
      <w:r>
        <w:rPr>
          <w:rFonts w:ascii="Tempora LGC Uni" w:hAnsi="Tempora LGC Uni" w:eastAsia="Tempora LGC Uni" w:cs="Tempora LGC Uni"/>
          <w:sz w:val="24"/>
          <w:szCs w:val="24"/>
        </w:rPr>
        <w:t xml:space="preserve">Безлюдная</w:t>
      </w:r>
      <w:r>
        <w:rPr>
          <w:rFonts w:ascii="Tempora LGC Uni" w:hAnsi="Tempora LGC Uni" w:eastAsia="Tempora LGC Uni" w:cs="Tempora LGC Uni"/>
          <w:sz w:val="24"/>
          <w:szCs w:val="24"/>
        </w:rPr>
        <w:t xml:space="preserve"> М.А. МАОУ «Кваркенская СОШ»);</w:t>
      </w:r>
      <w:r>
        <w:rPr>
          <w:rFonts w:ascii="Tempora LGC Uni" w:hAnsi="Tempora LGC Uni" w:cs="Tempora LGC Uni"/>
          <w:sz w:val="24"/>
          <w:szCs w:val="24"/>
        </w:rPr>
      </w:r>
    </w:p>
    <w:p>
      <w:pPr>
        <w:pStyle w:val="624"/>
        <w:numPr>
          <w:ilvl w:val="0"/>
          <w:numId w:val="1"/>
        </w:numPr>
        <w:ind w:left="0" w:right="0" w:firstLine="709"/>
        <w:jc w:val="both"/>
        <w:rPr>
          <w:rFonts w:ascii="Tempora LGC Uni" w:hAnsi="Tempora LGC Uni" w:cs="Tempora LGC Uni"/>
          <w:sz w:val="24"/>
          <w:szCs w:val="24"/>
        </w:rPr>
      </w:pPr>
      <w:r>
        <w:rPr>
          <w:rFonts w:ascii="Tempora LGC Uni" w:hAnsi="Tempora LGC Uni" w:eastAsia="Tempora LGC Uni" w:cs="Tempora LGC Uni"/>
          <w:sz w:val="24"/>
          <w:szCs w:val="24"/>
        </w:rPr>
      </w:r>
      <w:hyperlink r:id="rId12" w:tooltip="https://disk.yandex.ru/d/tnP9VDWcta15UA" w:history="1">
        <w:r>
          <w:rPr>
            <w:rStyle w:val="623"/>
            <w:rFonts w:ascii="Tempora LGC Uni" w:hAnsi="Tempora LGC Uni" w:eastAsia="Tempora LGC Uni" w:cs="Tempora LGC Uni"/>
            <w:sz w:val="24"/>
            <w:szCs w:val="24"/>
          </w:rPr>
          <w:t xml:space="preserve">Мастер-класс для молодых педагогов «Конструктор современного урока биологии»</w:t>
        </w:r>
      </w:hyperlink>
      <w:r>
        <w:rPr>
          <w:rFonts w:ascii="Tempora LGC Uni" w:hAnsi="Tempora LGC Uni" w:eastAsia="Tempora LGC Uni" w:cs="Tempora LGC Uni"/>
          <w:sz w:val="24"/>
          <w:szCs w:val="24"/>
        </w:rPr>
        <w:t xml:space="preserve"> (учитель </w:t>
      </w:r>
      <w:r>
        <w:rPr>
          <w:rFonts w:ascii="Tempora LGC Uni" w:hAnsi="Tempora LGC Uni" w:eastAsia="Tempora LGC Uni" w:cs="Tempora LGC Uni"/>
          <w:sz w:val="24"/>
          <w:szCs w:val="24"/>
        </w:rPr>
        <w:t xml:space="preserve">Валл</w:t>
      </w:r>
      <w:r>
        <w:rPr>
          <w:rFonts w:ascii="Tempora LGC Uni" w:hAnsi="Tempora LGC Uni" w:eastAsia="Tempora LGC Uni" w:cs="Tempora LGC Uni"/>
          <w:sz w:val="24"/>
          <w:szCs w:val="24"/>
        </w:rPr>
        <w:t xml:space="preserve"> Е.Е. МАОУ «</w:t>
      </w:r>
      <w:r>
        <w:rPr>
          <w:rFonts w:ascii="Tempora LGC Uni" w:hAnsi="Tempora LGC Uni" w:eastAsia="Tempora LGC Uni" w:cs="Tempora LGC Uni"/>
          <w:sz w:val="24"/>
          <w:szCs w:val="24"/>
        </w:rPr>
        <w:t xml:space="preserve">Кульминская</w:t>
      </w:r>
      <w:r>
        <w:rPr>
          <w:rFonts w:ascii="Tempora LGC Uni" w:hAnsi="Tempora LGC Uni" w:eastAsia="Tempora LGC Uni" w:cs="Tempora LGC Uni"/>
          <w:sz w:val="24"/>
          <w:szCs w:val="24"/>
        </w:rPr>
        <w:t xml:space="preserve"> СОШ»);</w:t>
      </w:r>
      <w:r>
        <w:rPr>
          <w:rFonts w:ascii="Tempora LGC Uni" w:hAnsi="Tempora LGC Uni" w:cs="Tempora LGC Uni"/>
          <w:sz w:val="24"/>
          <w:szCs w:val="24"/>
        </w:rPr>
      </w:r>
    </w:p>
    <w:p>
      <w:pPr>
        <w:pStyle w:val="624"/>
        <w:numPr>
          <w:ilvl w:val="0"/>
          <w:numId w:val="1"/>
        </w:numPr>
        <w:ind w:left="0" w:right="0" w:firstLine="709"/>
        <w:jc w:val="both"/>
        <w:rPr>
          <w:rFonts w:ascii="Tempora LGC Uni" w:hAnsi="Tempora LGC Uni" w:cs="Tempora LGC Uni"/>
          <w:sz w:val="24"/>
          <w:szCs w:val="24"/>
        </w:rPr>
      </w:pPr>
      <w:r>
        <w:rPr>
          <w:rFonts w:ascii="Tempora LGC Uni" w:hAnsi="Tempora LGC Uni" w:eastAsia="Tempora LGC Uni" w:cs="Tempora LGC Uni"/>
          <w:sz w:val="24"/>
          <w:szCs w:val="24"/>
        </w:rPr>
      </w:r>
      <w:hyperlink r:id="rId13" w:tooltip="https://disk.yandex.ru/d/vV-_owKc8yiHKQ" w:history="1">
        <w:r>
          <w:rPr>
            <w:rStyle w:val="623"/>
            <w:rFonts w:ascii="Tempora LGC Uni" w:hAnsi="Tempora LGC Uni" w:eastAsia="Tempora LGC Uni" w:cs="Tempora LGC Uni"/>
            <w:sz w:val="24"/>
            <w:szCs w:val="24"/>
          </w:rPr>
          <w:t xml:space="preserve">Семь способов сделать урок биологии интересным</w:t>
        </w:r>
      </w:hyperlink>
      <w:r>
        <w:rPr>
          <w:rFonts w:ascii="Tempora LGC Uni" w:hAnsi="Tempora LGC Uni" w:eastAsia="Tempora LGC Uni" w:cs="Tempora LGC Uni"/>
          <w:sz w:val="24"/>
          <w:szCs w:val="24"/>
        </w:rPr>
        <w:t xml:space="preserve"> (учителя ОО Кваркенского района).</w:t>
      </w:r>
      <w:r>
        <w:rPr>
          <w:rFonts w:ascii="Tempora LGC Uni" w:hAnsi="Tempora LGC Uni" w:cs="Tempora LGC Uni"/>
          <w:sz w:val="24"/>
          <w:szCs w:val="24"/>
        </w:rPr>
      </w:r>
    </w:p>
    <w:p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rPr>
          <w:rFonts w:ascii="Times New Roman" w:hAnsi="Times New Roman"/>
          <w:sz w:val="24"/>
          <w:szCs w:val="24"/>
        </w:rPr>
      </w:pPr>
      <w:r/>
      <w:hyperlink r:id="rId14" w:tooltip="https://disk.yandex.ru/d/92Vhn7Ys4uRl0A" w:history="1">
        <w:r>
          <w:rPr>
            <w:rStyle w:val="623"/>
            <w:rFonts w:ascii="Times New Roman" w:hAnsi="Times New Roman"/>
            <w:sz w:val="24"/>
            <w:szCs w:val="24"/>
          </w:rPr>
          <w:t xml:space="preserve">Фото с Мероприятия</w:t>
        </w:r>
      </w:hyperlink>
      <w:r/>
      <w:bookmarkStart w:id="0" w:name="_GoBack"/>
      <w:r/>
      <w:bookmarkEnd w:id="0"/>
      <w:r/>
      <w:r>
        <w:rPr>
          <w:rFonts w:ascii="Times New Roman" w:hAnsi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empora LGC Uni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"/>
      <w:lvlJc w:val="left"/>
      <w:pPr>
        <w:ind w:left="76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8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0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2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4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6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8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0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28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9"/>
    <w:next w:val="61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9"/>
    <w:next w:val="61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9"/>
    <w:next w:val="61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9"/>
    <w:next w:val="61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9"/>
    <w:next w:val="61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9"/>
    <w:next w:val="61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9"/>
    <w:next w:val="61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9"/>
    <w:next w:val="61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9"/>
    <w:next w:val="61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9"/>
    <w:next w:val="61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0"/>
    <w:link w:val="34"/>
    <w:uiPriority w:val="10"/>
    <w:rPr>
      <w:sz w:val="48"/>
      <w:szCs w:val="48"/>
    </w:rPr>
  </w:style>
  <w:style w:type="paragraph" w:styleId="36">
    <w:name w:val="Subtitle"/>
    <w:basedOn w:val="619"/>
    <w:next w:val="61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0"/>
    <w:link w:val="36"/>
    <w:uiPriority w:val="11"/>
    <w:rPr>
      <w:sz w:val="24"/>
      <w:szCs w:val="24"/>
    </w:rPr>
  </w:style>
  <w:style w:type="paragraph" w:styleId="38">
    <w:name w:val="Quote"/>
    <w:basedOn w:val="619"/>
    <w:next w:val="61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9"/>
    <w:next w:val="61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0"/>
    <w:link w:val="42"/>
    <w:uiPriority w:val="99"/>
  </w:style>
  <w:style w:type="paragraph" w:styleId="44">
    <w:name w:val="Footer"/>
    <w:basedOn w:val="619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0"/>
    <w:link w:val="44"/>
    <w:uiPriority w:val="99"/>
  </w:style>
  <w:style w:type="paragraph" w:styleId="46">
    <w:name w:val="Caption"/>
    <w:basedOn w:val="619"/>
    <w:next w:val="619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20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2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0"/>
    <w:uiPriority w:val="99"/>
    <w:unhideWhenUsed/>
    <w:rPr>
      <w:vertAlign w:val="superscript"/>
    </w:rPr>
  </w:style>
  <w:style w:type="paragraph" w:styleId="178">
    <w:name w:val="endnote text"/>
    <w:basedOn w:val="61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0"/>
    <w:uiPriority w:val="99"/>
    <w:semiHidden/>
    <w:unhideWhenUsed/>
    <w:rPr>
      <w:vertAlign w:val="superscript"/>
    </w:rPr>
  </w:style>
  <w:style w:type="paragraph" w:styleId="181">
    <w:name w:val="toc 1"/>
    <w:basedOn w:val="619"/>
    <w:next w:val="61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9"/>
    <w:next w:val="61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9"/>
    <w:next w:val="61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9"/>
    <w:next w:val="61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9"/>
    <w:next w:val="61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9"/>
    <w:next w:val="61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9"/>
    <w:next w:val="61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9"/>
    <w:next w:val="61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9"/>
    <w:next w:val="61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9"/>
    <w:next w:val="619"/>
    <w:uiPriority w:val="99"/>
    <w:unhideWhenUsed/>
    <w:pPr>
      <w:spacing w:after="0" w:afterAutospacing="0"/>
    </w:pPr>
  </w:style>
  <w:style w:type="paragraph" w:styleId="619" w:default="1">
    <w:name w:val="Normal"/>
    <w:qFormat/>
  </w:style>
  <w:style w:type="character" w:styleId="620" w:default="1">
    <w:name w:val="Default Paragraph Font"/>
    <w:uiPriority w:val="1"/>
    <w:semiHidden/>
    <w:unhideWhenUsed/>
  </w:style>
  <w:style w:type="table" w:styleId="6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2" w:default="1">
    <w:name w:val="No List"/>
    <w:uiPriority w:val="99"/>
    <w:semiHidden/>
    <w:unhideWhenUsed/>
  </w:style>
  <w:style w:type="character" w:styleId="623">
    <w:name w:val="Hyperlink"/>
    <w:basedOn w:val="620"/>
    <w:uiPriority w:val="99"/>
    <w:unhideWhenUsed/>
    <w:rPr>
      <w:color w:val="0000ff" w:themeColor="hyperlink"/>
      <w:u w:val="single"/>
    </w:rPr>
  </w:style>
  <w:style w:type="paragraph" w:styleId="624">
    <w:name w:val="List Paragraph"/>
    <w:basedOn w:val="61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disk.yandex.ru/d/C-XXYGnwfLxolw" TargetMode="External"/><Relationship Id="rId11" Type="http://schemas.openxmlformats.org/officeDocument/2006/relationships/hyperlink" Target="https://disk.yandex.ru/d/pSsZm7Z2HFqyJA" TargetMode="External"/><Relationship Id="rId12" Type="http://schemas.openxmlformats.org/officeDocument/2006/relationships/hyperlink" Target="https://disk.yandex.ru/d/tnP9VDWcta15UA" TargetMode="External"/><Relationship Id="rId13" Type="http://schemas.openxmlformats.org/officeDocument/2006/relationships/hyperlink" Target="https://disk.yandex.ru/d/vV-_owKc8yiHKQ" TargetMode="External"/><Relationship Id="rId14" Type="http://schemas.openxmlformats.org/officeDocument/2006/relationships/hyperlink" Target="https://disk.yandex.ru/d/92Vhn7Ys4uRl0A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132DC-CC27-454F-822D-F21DA6193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dcterms:created xsi:type="dcterms:W3CDTF">2025-11-24T04:20:00Z</dcterms:created>
  <dcterms:modified xsi:type="dcterms:W3CDTF">2025-11-24T11:32:25Z</dcterms:modified>
</cp:coreProperties>
</file>